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1EA" w:rsidRDefault="009421EA" w:rsidP="00557149">
      <w:pPr>
        <w:pStyle w:val="Ttulo"/>
        <w:rPr>
          <w:rFonts w:ascii="Arial" w:hAnsi="Arial" w:cs="Arial"/>
          <w:sz w:val="22"/>
        </w:rPr>
      </w:pPr>
    </w:p>
    <w:p w:rsidR="009421EA" w:rsidRDefault="009421EA" w:rsidP="00557149">
      <w:pPr>
        <w:pStyle w:val="Ttulo"/>
        <w:rPr>
          <w:rFonts w:ascii="Arial" w:hAnsi="Arial" w:cs="Arial"/>
          <w:sz w:val="22"/>
        </w:rPr>
      </w:pPr>
    </w:p>
    <w:p w:rsidR="009421EA" w:rsidRDefault="009421EA" w:rsidP="00557149">
      <w:pPr>
        <w:pStyle w:val="Ttulo"/>
        <w:rPr>
          <w:rFonts w:ascii="Arial" w:hAnsi="Arial" w:cs="Arial"/>
          <w:sz w:val="22"/>
        </w:rPr>
      </w:pPr>
    </w:p>
    <w:p w:rsidR="00557149" w:rsidRDefault="00557149" w:rsidP="00557149">
      <w:pPr>
        <w:pStyle w:val="Ttulo"/>
        <w:rPr>
          <w:rFonts w:ascii="Arial" w:hAnsi="Arial" w:cs="Arial"/>
          <w:sz w:val="22"/>
        </w:rPr>
      </w:pPr>
      <w:r w:rsidRPr="00426F58">
        <w:rPr>
          <w:noProof/>
        </w:rPr>
        <w:drawing>
          <wp:inline distT="0" distB="0" distL="0" distR="0">
            <wp:extent cx="2857500" cy="733425"/>
            <wp:effectExtent l="0" t="0" r="0" b="9525"/>
            <wp:docPr id="1" name="Imagen 1" descr="LOGO PAPELE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APELER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7149" w:rsidRDefault="00557149" w:rsidP="00557149">
      <w:r>
        <w:rPr>
          <w:rFonts w:ascii="Gill Sans MT" w:hAnsi="Gill Sans MT"/>
          <w:sz w:val="16"/>
          <w:szCs w:val="16"/>
        </w:rPr>
        <w:t xml:space="preserve">                                                                                                    </w:t>
      </w:r>
      <w:r w:rsidRPr="00466B6F">
        <w:rPr>
          <w:rFonts w:ascii="Gill Sans MT" w:hAnsi="Gill Sans MT"/>
          <w:sz w:val="16"/>
          <w:szCs w:val="16"/>
        </w:rPr>
        <w:t>Jurisdicción Nacional</w:t>
      </w:r>
    </w:p>
    <w:p w:rsidR="00557149" w:rsidRDefault="00557149" w:rsidP="00557149">
      <w:pPr>
        <w:rPr>
          <w:rFonts w:ascii="Gill Sans MT" w:hAnsi="Gill Sans MT"/>
          <w:sz w:val="16"/>
          <w:szCs w:val="16"/>
        </w:rPr>
      </w:pPr>
      <w:r>
        <w:t xml:space="preserve">                                                                 </w:t>
      </w:r>
      <w:r>
        <w:rPr>
          <w:rFonts w:ascii="Gill Sans MT" w:hAnsi="Gill Sans MT"/>
          <w:sz w:val="16"/>
          <w:szCs w:val="16"/>
        </w:rPr>
        <w:t xml:space="preserve"> </w:t>
      </w:r>
      <w:r w:rsidRPr="00466B6F">
        <w:rPr>
          <w:rFonts w:ascii="Gill Sans MT" w:hAnsi="Gill Sans MT"/>
          <w:sz w:val="16"/>
          <w:szCs w:val="16"/>
        </w:rPr>
        <w:t>Ciudad Autónoma de Buenos Aires</w:t>
      </w:r>
    </w:p>
    <w:p w:rsidR="00557149" w:rsidRPr="003B0DAB" w:rsidRDefault="00557149" w:rsidP="00557149">
      <w:pPr>
        <w:pStyle w:val="Ttulo"/>
        <w:rPr>
          <w:rFonts w:ascii="Arial" w:hAnsi="Arial" w:cs="Arial"/>
          <w:sz w:val="22"/>
          <w:lang w:val="es-AR"/>
        </w:rPr>
      </w:pPr>
    </w:p>
    <w:p w:rsidR="00893CE8" w:rsidRDefault="00893CE8" w:rsidP="00557149">
      <w:pPr>
        <w:pStyle w:val="Ttulo"/>
        <w:rPr>
          <w:rFonts w:ascii="Arial" w:hAnsi="Arial" w:cs="Arial"/>
          <w:sz w:val="22"/>
        </w:rPr>
      </w:pPr>
    </w:p>
    <w:p w:rsidR="00557149" w:rsidRPr="00814E52" w:rsidRDefault="00557149" w:rsidP="00981FEB">
      <w:pPr>
        <w:pStyle w:val="Ttulo"/>
        <w:rPr>
          <w:rFonts w:ascii="Arial" w:hAnsi="Arial" w:cs="Arial"/>
          <w:sz w:val="22"/>
          <w:u w:val="single"/>
        </w:rPr>
      </w:pPr>
      <w:r w:rsidRPr="00814E52">
        <w:rPr>
          <w:rFonts w:ascii="Arial" w:hAnsi="Arial" w:cs="Arial"/>
          <w:sz w:val="22"/>
          <w:u w:val="single"/>
        </w:rPr>
        <w:t xml:space="preserve">RESOLUCION Nº </w:t>
      </w:r>
      <w:r w:rsidR="00981FEB">
        <w:rPr>
          <w:rFonts w:ascii="Arial" w:hAnsi="Arial" w:cs="Arial"/>
          <w:sz w:val="22"/>
          <w:u w:val="single"/>
        </w:rPr>
        <w:t>02</w:t>
      </w:r>
      <w:r w:rsidR="00472A04">
        <w:rPr>
          <w:rFonts w:ascii="Arial" w:hAnsi="Arial" w:cs="Arial"/>
          <w:sz w:val="22"/>
          <w:u w:val="single"/>
        </w:rPr>
        <w:t>/</w:t>
      </w:r>
      <w:r w:rsidR="00981FEB">
        <w:rPr>
          <w:rFonts w:ascii="Arial" w:hAnsi="Arial" w:cs="Arial"/>
          <w:sz w:val="22"/>
          <w:u w:val="single"/>
        </w:rPr>
        <w:t xml:space="preserve"> </w:t>
      </w:r>
      <w:r w:rsidR="00472A04">
        <w:rPr>
          <w:rFonts w:ascii="Arial" w:hAnsi="Arial" w:cs="Arial"/>
          <w:sz w:val="22"/>
          <w:u w:val="single"/>
        </w:rPr>
        <w:t>2019</w:t>
      </w:r>
    </w:p>
    <w:p w:rsidR="00557149" w:rsidRDefault="00472A04" w:rsidP="00557149">
      <w:pPr>
        <w:pStyle w:val="Subttul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Convocatoria a Elecciones 2019</w:t>
      </w:r>
    </w:p>
    <w:p w:rsidR="00893CE8" w:rsidRDefault="00893CE8" w:rsidP="00814E52">
      <w:pPr>
        <w:pStyle w:val="Subttulo"/>
        <w:jc w:val="left"/>
        <w:rPr>
          <w:rFonts w:ascii="Arial" w:hAnsi="Arial" w:cs="Arial"/>
          <w:sz w:val="22"/>
        </w:rPr>
      </w:pPr>
    </w:p>
    <w:p w:rsidR="00557149" w:rsidRDefault="00557149" w:rsidP="00557149">
      <w:pPr>
        <w:pStyle w:val="Textoindependiente"/>
        <w:jc w:val="both"/>
        <w:rPr>
          <w:sz w:val="22"/>
        </w:rPr>
      </w:pPr>
      <w:r>
        <w:rPr>
          <w:sz w:val="22"/>
        </w:rPr>
        <w:t>VISTO lo dispuesto por el Art. 17 del Decreto-Ley 6070/58 ratificado por Ley 14467/58</w:t>
      </w:r>
      <w:r w:rsidR="00311533">
        <w:rPr>
          <w:sz w:val="22"/>
        </w:rPr>
        <w:t xml:space="preserve">, así como el Reglamento Interno de este Consejo Profesional de Ingeniería Química, </w:t>
      </w:r>
      <w:r>
        <w:rPr>
          <w:sz w:val="22"/>
        </w:rPr>
        <w:t xml:space="preserve"> y teniendo en cuenta:</w:t>
      </w:r>
    </w:p>
    <w:p w:rsidR="00557149" w:rsidRDefault="00557149" w:rsidP="00557149">
      <w:pPr>
        <w:jc w:val="both"/>
        <w:rPr>
          <w:rFonts w:ascii="Arial" w:hAnsi="Arial" w:cs="Arial"/>
          <w:sz w:val="22"/>
          <w:lang w:val="es-ES"/>
        </w:rPr>
      </w:pPr>
    </w:p>
    <w:p w:rsidR="00311533" w:rsidRPr="00981FEB" w:rsidRDefault="00557149" w:rsidP="00557149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pt-BR"/>
        </w:rPr>
      </w:pPr>
      <w:r w:rsidRPr="00981FEB">
        <w:rPr>
          <w:rFonts w:ascii="Arial" w:hAnsi="Arial" w:cs="Arial"/>
          <w:sz w:val="22"/>
          <w:lang w:val="es-ES"/>
        </w:rPr>
        <w:t xml:space="preserve">Que el </w:t>
      </w:r>
      <w:r w:rsidR="0067113A" w:rsidRPr="00981FEB">
        <w:rPr>
          <w:rFonts w:ascii="Arial" w:hAnsi="Arial" w:cs="Arial"/>
          <w:sz w:val="22"/>
          <w:lang w:val="es-ES"/>
        </w:rPr>
        <w:t>31 de Octubre</w:t>
      </w:r>
      <w:r w:rsidRPr="00981FEB">
        <w:rPr>
          <w:rFonts w:ascii="Arial" w:hAnsi="Arial" w:cs="Arial"/>
          <w:sz w:val="22"/>
          <w:lang w:val="es-ES"/>
        </w:rPr>
        <w:t xml:space="preserve"> próximo cesan en sus mandat</w:t>
      </w:r>
      <w:r w:rsidR="008A0477" w:rsidRPr="00981FEB">
        <w:rPr>
          <w:rFonts w:ascii="Arial" w:hAnsi="Arial" w:cs="Arial"/>
          <w:sz w:val="22"/>
          <w:lang w:val="es-ES"/>
        </w:rPr>
        <w:t>os 3 (tres</w:t>
      </w:r>
      <w:r w:rsidR="00311533" w:rsidRPr="00981FEB">
        <w:rPr>
          <w:rFonts w:ascii="Arial" w:hAnsi="Arial" w:cs="Arial"/>
          <w:sz w:val="22"/>
          <w:lang w:val="es-ES"/>
        </w:rPr>
        <w:t>) Consejeros Titulares:</w:t>
      </w:r>
      <w:r w:rsidRPr="00981FEB">
        <w:rPr>
          <w:rFonts w:ascii="Arial" w:hAnsi="Arial" w:cs="Arial"/>
          <w:sz w:val="22"/>
          <w:lang w:val="es-ES"/>
        </w:rPr>
        <w:t xml:space="preserve"> Ing. </w:t>
      </w:r>
      <w:proofErr w:type="spellStart"/>
      <w:r w:rsidR="008A0477" w:rsidRPr="00981FEB">
        <w:rPr>
          <w:rFonts w:ascii="Arial" w:hAnsi="Arial" w:cs="Arial"/>
          <w:sz w:val="22"/>
          <w:lang w:val="pt-BR"/>
        </w:rPr>
        <w:t>Qco</w:t>
      </w:r>
      <w:proofErr w:type="spellEnd"/>
      <w:r w:rsidR="008A0477" w:rsidRPr="00981FEB">
        <w:rPr>
          <w:rFonts w:ascii="Arial" w:hAnsi="Arial" w:cs="Arial"/>
          <w:sz w:val="22"/>
          <w:lang w:val="pt-BR"/>
        </w:rPr>
        <w:t>. Rosa Mazzolli de Breier</w:t>
      </w:r>
      <w:r w:rsidR="00653C27" w:rsidRPr="00981FEB">
        <w:rPr>
          <w:rFonts w:ascii="Arial" w:hAnsi="Arial" w:cs="Arial"/>
          <w:sz w:val="22"/>
          <w:lang w:val="pt-BR"/>
        </w:rPr>
        <w:t>, I</w:t>
      </w:r>
      <w:r w:rsidR="008A0477" w:rsidRPr="00981FEB">
        <w:rPr>
          <w:rFonts w:ascii="Arial" w:hAnsi="Arial" w:cs="Arial"/>
          <w:sz w:val="22"/>
          <w:lang w:val="pt-BR"/>
        </w:rPr>
        <w:t xml:space="preserve">ng. </w:t>
      </w:r>
      <w:proofErr w:type="spellStart"/>
      <w:r w:rsidR="008A0477" w:rsidRPr="00981FEB">
        <w:rPr>
          <w:rFonts w:ascii="Arial" w:hAnsi="Arial" w:cs="Arial"/>
          <w:sz w:val="22"/>
          <w:lang w:val="pt-BR"/>
        </w:rPr>
        <w:t>Qco</w:t>
      </w:r>
      <w:proofErr w:type="spellEnd"/>
      <w:r w:rsidR="008A0477" w:rsidRPr="00981FEB">
        <w:rPr>
          <w:rFonts w:ascii="Arial" w:hAnsi="Arial" w:cs="Arial"/>
          <w:sz w:val="22"/>
          <w:lang w:val="pt-BR"/>
        </w:rPr>
        <w:t xml:space="preserve">. Roberto E. Varela e Ing. </w:t>
      </w:r>
      <w:proofErr w:type="spellStart"/>
      <w:r w:rsidR="008A0477" w:rsidRPr="00981FEB">
        <w:rPr>
          <w:rFonts w:ascii="Arial" w:hAnsi="Arial" w:cs="Arial"/>
          <w:sz w:val="22"/>
          <w:lang w:val="pt-BR"/>
        </w:rPr>
        <w:t>Qco</w:t>
      </w:r>
      <w:proofErr w:type="spellEnd"/>
      <w:r w:rsidR="008A0477" w:rsidRPr="00981FEB">
        <w:rPr>
          <w:rFonts w:ascii="Arial" w:hAnsi="Arial" w:cs="Arial"/>
          <w:sz w:val="22"/>
          <w:lang w:val="pt-BR"/>
        </w:rPr>
        <w:t>. Carlos A. Martínez</w:t>
      </w:r>
      <w:r w:rsidR="00DE5E5F" w:rsidRPr="00981FEB">
        <w:rPr>
          <w:rFonts w:ascii="Arial" w:hAnsi="Arial" w:cs="Arial"/>
          <w:sz w:val="22"/>
          <w:lang w:val="pt-BR"/>
        </w:rPr>
        <w:t>.</w:t>
      </w:r>
    </w:p>
    <w:p w:rsidR="00557149" w:rsidRPr="00981FEB" w:rsidRDefault="00557149" w:rsidP="00557149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es-ES"/>
        </w:rPr>
      </w:pPr>
      <w:r w:rsidRPr="00981FEB">
        <w:rPr>
          <w:rFonts w:ascii="Arial" w:hAnsi="Arial" w:cs="Arial"/>
          <w:sz w:val="22"/>
          <w:lang w:val="es-ES"/>
        </w:rPr>
        <w:t xml:space="preserve">Que se ha preparado el </w:t>
      </w:r>
      <w:r w:rsidR="00D20152" w:rsidRPr="00981FEB">
        <w:rPr>
          <w:rFonts w:ascii="Arial" w:hAnsi="Arial" w:cs="Arial"/>
          <w:sz w:val="22"/>
          <w:lang w:val="es-ES"/>
        </w:rPr>
        <w:t>padrón de los</w:t>
      </w:r>
      <w:r w:rsidRPr="00981FEB">
        <w:rPr>
          <w:rFonts w:ascii="Arial" w:hAnsi="Arial" w:cs="Arial"/>
          <w:sz w:val="22"/>
          <w:lang w:val="es-ES"/>
        </w:rPr>
        <w:t xml:space="preserve"> inscriptos en la matrícula actualizada al día 20 de julio del corriente año con los matriculados en condiciones estatutarias para emitir su voto;</w:t>
      </w:r>
    </w:p>
    <w:p w:rsidR="00893CE8" w:rsidRPr="00981FEB" w:rsidRDefault="00557149" w:rsidP="00CA1F09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es-ES"/>
        </w:rPr>
      </w:pPr>
      <w:r w:rsidRPr="00981FEB">
        <w:rPr>
          <w:rFonts w:ascii="Arial" w:hAnsi="Arial" w:cs="Arial"/>
          <w:sz w:val="22"/>
          <w:lang w:val="es-ES"/>
        </w:rPr>
        <w:t>Que se han preparado también los demás elementos necesarios para el cumplimiento del acto eleccionario;</w:t>
      </w:r>
    </w:p>
    <w:p w:rsidR="008A0477" w:rsidRPr="00981FEB" w:rsidRDefault="008A0477" w:rsidP="008A0477">
      <w:pPr>
        <w:jc w:val="both"/>
        <w:rPr>
          <w:rFonts w:ascii="Arial" w:hAnsi="Arial" w:cs="Arial"/>
          <w:sz w:val="22"/>
          <w:lang w:val="es-ES"/>
        </w:rPr>
      </w:pPr>
    </w:p>
    <w:p w:rsidR="00893CE8" w:rsidRPr="00981FEB" w:rsidRDefault="00893CE8" w:rsidP="00AD3EFD">
      <w:pPr>
        <w:jc w:val="both"/>
        <w:rPr>
          <w:rFonts w:ascii="Arial" w:hAnsi="Arial" w:cs="Arial"/>
          <w:sz w:val="22"/>
          <w:lang w:val="es-ES"/>
        </w:rPr>
      </w:pPr>
    </w:p>
    <w:p w:rsidR="008A0477" w:rsidRPr="00981FEB" w:rsidRDefault="008A0477" w:rsidP="008A0477">
      <w:pPr>
        <w:pStyle w:val="Textoindependiente"/>
        <w:jc w:val="both"/>
        <w:rPr>
          <w:sz w:val="22"/>
        </w:rPr>
      </w:pPr>
    </w:p>
    <w:p w:rsidR="00557149" w:rsidRPr="00981FEB" w:rsidRDefault="00557149" w:rsidP="008A0477">
      <w:pPr>
        <w:pStyle w:val="Textoindependiente"/>
        <w:jc w:val="both"/>
        <w:rPr>
          <w:sz w:val="22"/>
        </w:rPr>
      </w:pPr>
      <w:r w:rsidRPr="00981FEB">
        <w:rPr>
          <w:sz w:val="22"/>
        </w:rPr>
        <w:t>EL CONSEJO PROFESIONAL DE INGENIERÍA QUÍMICA RESUELVE:</w:t>
      </w:r>
    </w:p>
    <w:p w:rsidR="00557149" w:rsidRPr="00981FEB" w:rsidRDefault="00557149" w:rsidP="00557149">
      <w:pPr>
        <w:jc w:val="both"/>
        <w:rPr>
          <w:rFonts w:ascii="Arial" w:hAnsi="Arial" w:cs="Arial"/>
          <w:sz w:val="22"/>
        </w:rPr>
      </w:pPr>
    </w:p>
    <w:p w:rsidR="00557149" w:rsidRPr="00981FEB" w:rsidRDefault="00557149" w:rsidP="00557149">
      <w:pPr>
        <w:jc w:val="both"/>
        <w:rPr>
          <w:rFonts w:ascii="Arial" w:hAnsi="Arial" w:cs="Arial"/>
          <w:sz w:val="22"/>
          <w:lang w:val="es-ES"/>
        </w:rPr>
      </w:pPr>
      <w:r w:rsidRPr="00981FEB">
        <w:rPr>
          <w:rFonts w:ascii="Arial" w:hAnsi="Arial" w:cs="Arial"/>
          <w:b/>
          <w:bCs/>
          <w:sz w:val="22"/>
          <w:lang w:val="es-ES"/>
        </w:rPr>
        <w:t>Art. Nº 1</w:t>
      </w:r>
      <w:r w:rsidRPr="00981FEB">
        <w:rPr>
          <w:rFonts w:ascii="Arial" w:hAnsi="Arial" w:cs="Arial"/>
          <w:sz w:val="22"/>
          <w:lang w:val="es-ES"/>
        </w:rPr>
        <w:t xml:space="preserve"> – Convocar a elecciones para la design</w:t>
      </w:r>
      <w:r w:rsidR="00A04F2D" w:rsidRPr="00981FEB">
        <w:rPr>
          <w:rFonts w:ascii="Arial" w:hAnsi="Arial" w:cs="Arial"/>
          <w:sz w:val="22"/>
          <w:lang w:val="es-ES"/>
        </w:rPr>
        <w:t>ación de</w:t>
      </w:r>
      <w:r w:rsidR="00311533" w:rsidRPr="00981FEB">
        <w:rPr>
          <w:rFonts w:ascii="Arial" w:hAnsi="Arial" w:cs="Arial"/>
          <w:sz w:val="22"/>
          <w:lang w:val="es-ES"/>
        </w:rPr>
        <w:t xml:space="preserve"> </w:t>
      </w:r>
      <w:r w:rsidRPr="00981FEB">
        <w:rPr>
          <w:rFonts w:ascii="Arial" w:hAnsi="Arial" w:cs="Arial"/>
          <w:sz w:val="22"/>
          <w:lang w:val="es-ES"/>
        </w:rPr>
        <w:t>Consejeros</w:t>
      </w:r>
      <w:r w:rsidR="005E11C2" w:rsidRPr="00981FEB">
        <w:rPr>
          <w:rFonts w:ascii="Arial" w:hAnsi="Arial" w:cs="Arial"/>
          <w:sz w:val="22"/>
          <w:lang w:val="es-ES"/>
        </w:rPr>
        <w:t xml:space="preserve"> Titulares </w:t>
      </w:r>
      <w:r w:rsidR="006A10C8" w:rsidRPr="00981FEB">
        <w:rPr>
          <w:rFonts w:ascii="Arial" w:hAnsi="Arial" w:cs="Arial"/>
          <w:sz w:val="22"/>
          <w:lang w:val="es-ES"/>
        </w:rPr>
        <w:t>por 4 (cuatro</w:t>
      </w:r>
      <w:r w:rsidR="00EB56C5" w:rsidRPr="00981FEB">
        <w:rPr>
          <w:rFonts w:ascii="Arial" w:hAnsi="Arial" w:cs="Arial"/>
          <w:sz w:val="22"/>
          <w:lang w:val="es-ES"/>
        </w:rPr>
        <w:t>) años</w:t>
      </w:r>
      <w:r w:rsidR="00A04F2D" w:rsidRPr="00981FEB">
        <w:rPr>
          <w:rFonts w:ascii="Arial" w:hAnsi="Arial" w:cs="Arial"/>
          <w:sz w:val="22"/>
          <w:lang w:val="es-ES"/>
        </w:rPr>
        <w:t xml:space="preserve"> y </w:t>
      </w:r>
      <w:r w:rsidR="006A10C8" w:rsidRPr="00981FEB">
        <w:rPr>
          <w:rFonts w:ascii="Arial" w:hAnsi="Arial" w:cs="Arial"/>
          <w:sz w:val="22"/>
          <w:lang w:val="es-ES"/>
        </w:rPr>
        <w:t>Consejeros Suplentes por 4 (cuatro</w:t>
      </w:r>
      <w:r w:rsidR="00A04F2D" w:rsidRPr="00981FEB">
        <w:rPr>
          <w:rFonts w:ascii="Arial" w:hAnsi="Arial" w:cs="Arial"/>
          <w:sz w:val="22"/>
          <w:lang w:val="es-ES"/>
        </w:rPr>
        <w:t>) años</w:t>
      </w:r>
      <w:r w:rsidRPr="00981FEB">
        <w:rPr>
          <w:rFonts w:ascii="Arial" w:hAnsi="Arial" w:cs="Arial"/>
          <w:sz w:val="22"/>
          <w:lang w:val="es-ES"/>
        </w:rPr>
        <w:t xml:space="preserve">, que surgirán del padrón mencionado. </w:t>
      </w:r>
    </w:p>
    <w:p w:rsidR="00557149" w:rsidRPr="00981FEB" w:rsidRDefault="00557149" w:rsidP="00557149">
      <w:pPr>
        <w:jc w:val="both"/>
        <w:rPr>
          <w:rFonts w:ascii="Arial" w:hAnsi="Arial" w:cs="Arial"/>
          <w:sz w:val="22"/>
          <w:lang w:val="es-ES"/>
        </w:rPr>
      </w:pPr>
    </w:p>
    <w:p w:rsidR="00557149" w:rsidRPr="00981FEB" w:rsidRDefault="00557149" w:rsidP="00557149">
      <w:pPr>
        <w:jc w:val="both"/>
        <w:rPr>
          <w:rFonts w:ascii="Arial" w:hAnsi="Arial" w:cs="Arial"/>
          <w:sz w:val="22"/>
          <w:lang w:val="es-ES"/>
        </w:rPr>
      </w:pPr>
      <w:r w:rsidRPr="00981FEB">
        <w:rPr>
          <w:rFonts w:ascii="Arial" w:hAnsi="Arial" w:cs="Arial"/>
          <w:b/>
          <w:bCs/>
          <w:sz w:val="22"/>
          <w:lang w:val="es-ES"/>
        </w:rPr>
        <w:t>Art. Nº 2</w:t>
      </w:r>
      <w:r w:rsidRPr="00981FEB">
        <w:rPr>
          <w:rFonts w:ascii="Arial" w:hAnsi="Arial" w:cs="Arial"/>
          <w:sz w:val="22"/>
          <w:lang w:val="es-ES"/>
        </w:rPr>
        <w:t xml:space="preserve"> – El acto eleccionario se llevará a cabo en la sede de este Consejo (</w:t>
      </w:r>
      <w:r w:rsidR="00EB56C5" w:rsidRPr="00981FEB">
        <w:rPr>
          <w:rFonts w:ascii="Arial" w:hAnsi="Arial" w:cs="Arial"/>
          <w:sz w:val="22"/>
          <w:lang w:val="es-ES"/>
        </w:rPr>
        <w:t xml:space="preserve">Av. </w:t>
      </w:r>
      <w:r w:rsidRPr="00981FEB">
        <w:rPr>
          <w:rFonts w:ascii="Arial" w:hAnsi="Arial" w:cs="Arial"/>
          <w:sz w:val="22"/>
          <w:lang w:val="es-ES"/>
        </w:rPr>
        <w:t>Julio A. Roca 584  6º Piso Ciudad Autónoma de Buenos Aires), durante lo</w:t>
      </w:r>
      <w:r w:rsidR="00E62696" w:rsidRPr="00981FEB">
        <w:rPr>
          <w:rFonts w:ascii="Arial" w:hAnsi="Arial" w:cs="Arial"/>
          <w:sz w:val="22"/>
          <w:lang w:val="es-ES"/>
        </w:rPr>
        <w:t xml:space="preserve">s días comprendidos </w:t>
      </w:r>
      <w:r w:rsidR="00653C27" w:rsidRPr="00981FEB">
        <w:rPr>
          <w:rFonts w:ascii="Arial" w:hAnsi="Arial" w:cs="Arial"/>
          <w:sz w:val="22"/>
          <w:lang w:val="es-ES"/>
        </w:rPr>
        <w:t xml:space="preserve">entre el </w:t>
      </w:r>
      <w:r w:rsidR="00D72A74" w:rsidRPr="00981FEB">
        <w:rPr>
          <w:rFonts w:ascii="Arial" w:hAnsi="Arial" w:cs="Arial"/>
          <w:sz w:val="22"/>
          <w:lang w:val="es-ES"/>
        </w:rPr>
        <w:t>9 de septiembre y el 19 de septiembre</w:t>
      </w:r>
      <w:r w:rsidRPr="00981FEB">
        <w:rPr>
          <w:rFonts w:ascii="Arial" w:hAnsi="Arial" w:cs="Arial"/>
          <w:sz w:val="22"/>
          <w:lang w:val="es-ES"/>
        </w:rPr>
        <w:t xml:space="preserve"> </w:t>
      </w:r>
      <w:r w:rsidR="00311533" w:rsidRPr="00981FEB">
        <w:rPr>
          <w:rFonts w:ascii="Arial" w:hAnsi="Arial" w:cs="Arial"/>
          <w:sz w:val="22"/>
          <w:lang w:val="es-ES"/>
        </w:rPr>
        <w:t xml:space="preserve">del corriente, período </w:t>
      </w:r>
      <w:r w:rsidRPr="00981FEB">
        <w:rPr>
          <w:rFonts w:ascii="Arial" w:hAnsi="Arial" w:cs="Arial"/>
          <w:sz w:val="22"/>
          <w:lang w:val="es-ES"/>
        </w:rPr>
        <w:t xml:space="preserve">en </w:t>
      </w:r>
      <w:r w:rsidR="00311533" w:rsidRPr="00981FEB">
        <w:rPr>
          <w:rFonts w:ascii="Arial" w:hAnsi="Arial" w:cs="Arial"/>
          <w:sz w:val="22"/>
          <w:lang w:val="es-ES"/>
        </w:rPr>
        <w:t xml:space="preserve">el </w:t>
      </w:r>
      <w:r w:rsidRPr="00981FEB">
        <w:rPr>
          <w:rFonts w:ascii="Arial" w:hAnsi="Arial" w:cs="Arial"/>
          <w:sz w:val="22"/>
          <w:lang w:val="es-ES"/>
        </w:rPr>
        <w:t xml:space="preserve">que se habilitarán las urnas necesarias </w:t>
      </w:r>
      <w:r w:rsidR="00E62696" w:rsidRPr="00981FEB">
        <w:rPr>
          <w:rFonts w:ascii="Arial" w:hAnsi="Arial" w:cs="Arial"/>
          <w:sz w:val="22"/>
          <w:lang w:val="es-ES"/>
        </w:rPr>
        <w:t>en sus dependencias</w:t>
      </w:r>
      <w:r w:rsidR="00311533" w:rsidRPr="00981FEB">
        <w:rPr>
          <w:rFonts w:ascii="Arial" w:hAnsi="Arial" w:cs="Arial"/>
          <w:sz w:val="22"/>
          <w:lang w:val="es-ES"/>
        </w:rPr>
        <w:t>,</w:t>
      </w:r>
      <w:r w:rsidR="00CA1F09" w:rsidRPr="00981FEB">
        <w:rPr>
          <w:rFonts w:ascii="Arial" w:hAnsi="Arial" w:cs="Arial"/>
          <w:sz w:val="22"/>
          <w:lang w:val="es-ES"/>
        </w:rPr>
        <w:t xml:space="preserve"> entre las 11</w:t>
      </w:r>
      <w:r w:rsidR="00E62696" w:rsidRPr="00981FEB">
        <w:rPr>
          <w:rFonts w:ascii="Arial" w:hAnsi="Arial" w:cs="Arial"/>
          <w:sz w:val="22"/>
          <w:lang w:val="es-ES"/>
        </w:rPr>
        <w:t xml:space="preserve"> y 17</w:t>
      </w:r>
      <w:r w:rsidRPr="00981FEB">
        <w:rPr>
          <w:rFonts w:ascii="Arial" w:hAnsi="Arial" w:cs="Arial"/>
          <w:sz w:val="22"/>
          <w:lang w:val="es-ES"/>
        </w:rPr>
        <w:t xml:space="preserve"> </w:t>
      </w:r>
      <w:proofErr w:type="spellStart"/>
      <w:r w:rsidRPr="00981FEB">
        <w:rPr>
          <w:rFonts w:ascii="Arial" w:hAnsi="Arial" w:cs="Arial"/>
          <w:sz w:val="22"/>
          <w:lang w:val="es-ES"/>
        </w:rPr>
        <w:t>hs</w:t>
      </w:r>
      <w:proofErr w:type="spellEnd"/>
      <w:r w:rsidRPr="00981FEB">
        <w:rPr>
          <w:rFonts w:ascii="Arial" w:hAnsi="Arial" w:cs="Arial"/>
          <w:sz w:val="22"/>
          <w:lang w:val="es-ES"/>
        </w:rPr>
        <w:t>.</w:t>
      </w:r>
      <w:r w:rsidR="00311533" w:rsidRPr="00981FEB">
        <w:rPr>
          <w:rFonts w:ascii="Arial" w:hAnsi="Arial" w:cs="Arial"/>
          <w:sz w:val="22"/>
          <w:lang w:val="es-ES"/>
        </w:rPr>
        <w:t>,</w:t>
      </w:r>
      <w:r w:rsidRPr="00981FEB">
        <w:rPr>
          <w:rFonts w:ascii="Arial" w:hAnsi="Arial" w:cs="Arial"/>
          <w:sz w:val="22"/>
          <w:lang w:val="es-ES"/>
        </w:rPr>
        <w:t xml:space="preserve"> para que los inscriptos puedan cumplir con la obligación del voto dispuesto por el Art. 17 del Decreto Ley 6070</w:t>
      </w:r>
      <w:r w:rsidR="00311533" w:rsidRPr="00981FEB">
        <w:rPr>
          <w:rFonts w:ascii="Arial" w:hAnsi="Arial" w:cs="Arial"/>
          <w:sz w:val="22"/>
          <w:lang w:val="es-ES"/>
        </w:rPr>
        <w:t>/58 ratificada por Ley 14467/58 así como lo establecido en el Reglamento Interno de este Consejo.</w:t>
      </w:r>
    </w:p>
    <w:p w:rsidR="00557149" w:rsidRPr="00981FEB" w:rsidRDefault="00557149" w:rsidP="00557149">
      <w:pPr>
        <w:jc w:val="both"/>
        <w:rPr>
          <w:rFonts w:ascii="Arial" w:hAnsi="Arial" w:cs="Arial"/>
          <w:sz w:val="22"/>
          <w:lang w:val="es-ES"/>
        </w:rPr>
      </w:pPr>
    </w:p>
    <w:p w:rsidR="00557149" w:rsidRPr="00981FEB" w:rsidRDefault="00557149" w:rsidP="00557149">
      <w:pPr>
        <w:jc w:val="both"/>
        <w:rPr>
          <w:rFonts w:ascii="Arial" w:hAnsi="Arial" w:cs="Arial"/>
          <w:sz w:val="22"/>
          <w:lang w:val="es-ES"/>
        </w:rPr>
      </w:pPr>
      <w:r w:rsidRPr="00981FEB">
        <w:rPr>
          <w:rFonts w:ascii="Arial" w:hAnsi="Arial" w:cs="Arial"/>
          <w:b/>
          <w:bCs/>
          <w:sz w:val="22"/>
          <w:lang w:val="es-ES"/>
        </w:rPr>
        <w:t>Art. Nº 3</w:t>
      </w:r>
      <w:r w:rsidRPr="00981FEB">
        <w:rPr>
          <w:rFonts w:ascii="Arial" w:hAnsi="Arial" w:cs="Arial"/>
          <w:sz w:val="22"/>
          <w:lang w:val="es-ES"/>
        </w:rPr>
        <w:t xml:space="preserve"> –</w:t>
      </w:r>
      <w:r w:rsidRPr="00981FEB">
        <w:rPr>
          <w:rFonts w:ascii="Arial" w:hAnsi="Arial" w:cs="Arial"/>
          <w:b/>
          <w:bCs/>
          <w:sz w:val="22"/>
          <w:lang w:val="es-ES"/>
        </w:rPr>
        <w:t xml:space="preserve"> </w:t>
      </w:r>
      <w:r w:rsidRPr="00981FEB">
        <w:rPr>
          <w:rFonts w:ascii="Arial" w:hAnsi="Arial" w:cs="Arial"/>
          <w:sz w:val="22"/>
          <w:lang w:val="es-ES"/>
        </w:rPr>
        <w:t>Los matriculados en condiciones de votar</w:t>
      </w:r>
      <w:r w:rsidR="00D72A74" w:rsidRPr="00981FEB">
        <w:rPr>
          <w:rFonts w:ascii="Arial" w:hAnsi="Arial" w:cs="Arial"/>
          <w:sz w:val="22"/>
          <w:lang w:val="es-ES"/>
        </w:rPr>
        <w:t xml:space="preserve"> podrán hacer llegar hasta el 20 de agosto de 2019</w:t>
      </w:r>
      <w:r w:rsidRPr="00981FEB">
        <w:rPr>
          <w:rFonts w:ascii="Arial" w:hAnsi="Arial" w:cs="Arial"/>
          <w:sz w:val="22"/>
          <w:lang w:val="es-ES"/>
        </w:rPr>
        <w:t xml:space="preserve"> a este Consejo las observaciones que puedan merecer las inscripciones en el padrón </w:t>
      </w:r>
      <w:r w:rsidR="00311533" w:rsidRPr="00981FEB">
        <w:rPr>
          <w:rFonts w:ascii="Arial" w:hAnsi="Arial" w:cs="Arial"/>
          <w:sz w:val="22"/>
          <w:lang w:val="es-ES"/>
        </w:rPr>
        <w:t>con</w:t>
      </w:r>
      <w:r w:rsidRPr="00981FEB">
        <w:rPr>
          <w:rFonts w:ascii="Arial" w:hAnsi="Arial" w:cs="Arial"/>
          <w:sz w:val="22"/>
          <w:lang w:val="es-ES"/>
        </w:rPr>
        <w:t xml:space="preserve"> las correcciones que correspondan, ya sea personalmente o por correo electrónico, pudiendo ser el padrón consultado en este Consejo.</w:t>
      </w:r>
    </w:p>
    <w:p w:rsidR="00557149" w:rsidRPr="00981FEB" w:rsidRDefault="00557149" w:rsidP="00557149">
      <w:pPr>
        <w:jc w:val="both"/>
        <w:rPr>
          <w:rFonts w:ascii="Arial" w:hAnsi="Arial" w:cs="Arial"/>
          <w:sz w:val="22"/>
          <w:lang w:val="es-ES"/>
        </w:rPr>
      </w:pPr>
    </w:p>
    <w:p w:rsidR="00557149" w:rsidRPr="00981FEB" w:rsidRDefault="00557149" w:rsidP="00557149">
      <w:pPr>
        <w:jc w:val="both"/>
        <w:rPr>
          <w:rFonts w:ascii="Arial" w:hAnsi="Arial" w:cs="Arial"/>
          <w:sz w:val="22"/>
          <w:lang w:val="es-ES"/>
        </w:rPr>
      </w:pPr>
      <w:r w:rsidRPr="00981FEB">
        <w:rPr>
          <w:rFonts w:ascii="Arial" w:hAnsi="Arial" w:cs="Arial"/>
          <w:b/>
          <w:bCs/>
          <w:sz w:val="22"/>
          <w:lang w:val="es-ES"/>
        </w:rPr>
        <w:t>Art. Nº 4 –</w:t>
      </w:r>
      <w:r w:rsidRPr="00981FEB">
        <w:rPr>
          <w:rFonts w:ascii="Arial" w:hAnsi="Arial" w:cs="Arial"/>
          <w:sz w:val="22"/>
          <w:lang w:val="es-ES"/>
        </w:rPr>
        <w:t xml:space="preserve"> El voto será directo, secreto y obligatorio. Podrá ser emitido por correo con la anticipación necesaria o personalmente hasta el mismo día del escrutinio.</w:t>
      </w:r>
    </w:p>
    <w:p w:rsidR="00557149" w:rsidRPr="00981FEB" w:rsidRDefault="00557149" w:rsidP="00557149">
      <w:pPr>
        <w:jc w:val="both"/>
        <w:rPr>
          <w:rFonts w:ascii="Arial" w:hAnsi="Arial" w:cs="Arial"/>
          <w:sz w:val="22"/>
          <w:lang w:val="es-ES"/>
        </w:rPr>
      </w:pPr>
    </w:p>
    <w:p w:rsidR="00AA16C3" w:rsidRPr="00981FEB" w:rsidRDefault="00AA16C3" w:rsidP="00AA16C3">
      <w:pPr>
        <w:jc w:val="both"/>
        <w:rPr>
          <w:rFonts w:ascii="Arial" w:hAnsi="Arial" w:cs="Arial"/>
          <w:sz w:val="22"/>
          <w:lang w:val="es-ES"/>
        </w:rPr>
      </w:pPr>
      <w:r w:rsidRPr="00981FEB">
        <w:rPr>
          <w:rFonts w:ascii="Arial" w:hAnsi="Arial" w:cs="Arial"/>
          <w:b/>
          <w:bCs/>
          <w:sz w:val="22"/>
          <w:lang w:val="es-ES"/>
        </w:rPr>
        <w:t>Art. Nº 5</w:t>
      </w:r>
      <w:r w:rsidRPr="00981FEB">
        <w:rPr>
          <w:rFonts w:ascii="Arial" w:hAnsi="Arial" w:cs="Arial"/>
          <w:bCs/>
          <w:sz w:val="22"/>
          <w:lang w:val="es-ES"/>
        </w:rPr>
        <w:t xml:space="preserve"> </w:t>
      </w:r>
      <w:r w:rsidRPr="00981FEB">
        <w:rPr>
          <w:rFonts w:ascii="Arial" w:hAnsi="Arial" w:cs="Arial"/>
          <w:sz w:val="22"/>
          <w:lang w:val="es-ES"/>
        </w:rPr>
        <w:t xml:space="preserve">– Para la emisión del voto se remitirá – </w:t>
      </w:r>
      <w:r w:rsidR="00CA1F09" w:rsidRPr="00981FEB">
        <w:rPr>
          <w:rFonts w:ascii="Arial" w:hAnsi="Arial" w:cs="Arial"/>
          <w:sz w:val="22"/>
          <w:lang w:val="es-ES"/>
        </w:rPr>
        <w:t>por correo electrónico</w:t>
      </w:r>
      <w:r w:rsidRPr="00981FEB">
        <w:rPr>
          <w:rFonts w:ascii="Arial" w:hAnsi="Arial" w:cs="Arial"/>
          <w:sz w:val="22"/>
          <w:lang w:val="es-ES"/>
        </w:rPr>
        <w:t xml:space="preserve"> -a cada empadronado la siguiente información, relativa a la emisión del voto:</w:t>
      </w:r>
    </w:p>
    <w:p w:rsidR="00AA16C3" w:rsidRPr="00981FEB" w:rsidRDefault="00AA16C3" w:rsidP="00AA16C3">
      <w:pPr>
        <w:ind w:left="708"/>
        <w:jc w:val="both"/>
        <w:rPr>
          <w:rFonts w:ascii="Arial" w:hAnsi="Arial" w:cs="Arial"/>
          <w:sz w:val="22"/>
          <w:lang w:val="es-ES"/>
        </w:rPr>
      </w:pPr>
      <w:r w:rsidRPr="00981FEB">
        <w:rPr>
          <w:rFonts w:ascii="Arial" w:hAnsi="Arial" w:cs="Arial"/>
          <w:sz w:val="22"/>
          <w:lang w:val="es-ES"/>
        </w:rPr>
        <w:t xml:space="preserve">1 – </w:t>
      </w:r>
      <w:r w:rsidR="004F4F4D" w:rsidRPr="00981FEB">
        <w:rPr>
          <w:rFonts w:ascii="Arial" w:hAnsi="Arial" w:cs="Arial"/>
          <w:sz w:val="22"/>
          <w:lang w:val="es-ES"/>
        </w:rPr>
        <w:t xml:space="preserve"> </w:t>
      </w:r>
      <w:r w:rsidRPr="00981FEB">
        <w:rPr>
          <w:rFonts w:ascii="Arial" w:hAnsi="Arial" w:cs="Arial"/>
          <w:sz w:val="22"/>
          <w:lang w:val="es-ES"/>
        </w:rPr>
        <w:t xml:space="preserve">Las listas de los candidatos con sus antecedentes profesionales resumidos. </w:t>
      </w:r>
    </w:p>
    <w:p w:rsidR="00AA16C3" w:rsidRPr="00981FEB" w:rsidRDefault="00AA16C3" w:rsidP="00AA16C3">
      <w:pPr>
        <w:ind w:left="708"/>
        <w:jc w:val="both"/>
        <w:rPr>
          <w:rFonts w:ascii="Arial" w:hAnsi="Arial" w:cs="Arial"/>
          <w:sz w:val="22"/>
          <w:lang w:val="es-ES"/>
        </w:rPr>
      </w:pPr>
      <w:r w:rsidRPr="00981FEB">
        <w:rPr>
          <w:rFonts w:ascii="Arial" w:hAnsi="Arial" w:cs="Arial"/>
          <w:sz w:val="22"/>
          <w:lang w:val="es-ES"/>
        </w:rPr>
        <w:t>2 – El formato de una boleta, donde el votante podrá escribir los nombres de sus candidatos. Esta boleta una vez impresa en papel blanco y debidamente completada, se doblará, se pegará en forma de sobre y se introducirá en otro sobre para su envío.</w:t>
      </w:r>
      <w:r w:rsidR="00CA1F09" w:rsidRPr="00981FEB">
        <w:rPr>
          <w:rFonts w:ascii="Arial" w:hAnsi="Arial" w:cs="Arial"/>
          <w:sz w:val="22"/>
          <w:lang w:val="es-ES"/>
        </w:rPr>
        <w:t xml:space="preserve"> No debe contener inscripciones.</w:t>
      </w:r>
    </w:p>
    <w:p w:rsidR="00AA16C3" w:rsidRPr="00981FEB" w:rsidRDefault="00AA16C3" w:rsidP="00AA16C3">
      <w:pPr>
        <w:ind w:left="708"/>
        <w:jc w:val="both"/>
        <w:rPr>
          <w:rFonts w:ascii="Arial" w:hAnsi="Arial" w:cs="Arial"/>
          <w:sz w:val="22"/>
          <w:lang w:val="es-ES"/>
        </w:rPr>
      </w:pPr>
      <w:r w:rsidRPr="00981FEB">
        <w:rPr>
          <w:rFonts w:ascii="Arial" w:hAnsi="Arial" w:cs="Arial"/>
          <w:sz w:val="22"/>
          <w:lang w:val="es-ES"/>
        </w:rPr>
        <w:t xml:space="preserve">3- En el dorso </w:t>
      </w:r>
      <w:r w:rsidR="00CA1F09" w:rsidRPr="00981FEB">
        <w:rPr>
          <w:rFonts w:ascii="Arial" w:hAnsi="Arial" w:cs="Arial"/>
          <w:sz w:val="22"/>
          <w:lang w:val="es-ES"/>
        </w:rPr>
        <w:t xml:space="preserve">del sobre de envío </w:t>
      </w:r>
      <w:r w:rsidRPr="00981FEB">
        <w:rPr>
          <w:rFonts w:ascii="Arial" w:hAnsi="Arial" w:cs="Arial"/>
          <w:sz w:val="22"/>
          <w:lang w:val="es-ES"/>
        </w:rPr>
        <w:t>deberá constar el nombre y apellido del votante, número de matrícula y la firma que tuviera registrada en el Consejo. El mismo debe enviarse al “Consejo Profesional de Inge</w:t>
      </w:r>
      <w:r w:rsidR="006D32CF" w:rsidRPr="00981FEB">
        <w:rPr>
          <w:rFonts w:ascii="Arial" w:hAnsi="Arial" w:cs="Arial"/>
          <w:sz w:val="22"/>
          <w:lang w:val="es-ES"/>
        </w:rPr>
        <w:t>niería Química - Elección Año 2017</w:t>
      </w:r>
      <w:r w:rsidRPr="00981FEB">
        <w:rPr>
          <w:rFonts w:ascii="Arial" w:hAnsi="Arial" w:cs="Arial"/>
          <w:sz w:val="22"/>
          <w:lang w:val="es-ES"/>
        </w:rPr>
        <w:t>”</w:t>
      </w:r>
      <w:r w:rsidR="00CA1F09" w:rsidRPr="00981FEB">
        <w:rPr>
          <w:rFonts w:ascii="Arial" w:hAnsi="Arial" w:cs="Arial"/>
          <w:sz w:val="22"/>
          <w:lang w:val="es-ES"/>
        </w:rPr>
        <w:t xml:space="preserve"> – Av. Julio A. Roca 584 – 6º Piso – (1067) Ciudad Autónoma de Buenos Aires.</w:t>
      </w:r>
    </w:p>
    <w:p w:rsidR="00AA16C3" w:rsidRPr="00981FEB" w:rsidRDefault="00AA16C3" w:rsidP="00AA16C3">
      <w:pPr>
        <w:ind w:left="708"/>
        <w:jc w:val="both"/>
        <w:rPr>
          <w:rFonts w:ascii="Arial" w:hAnsi="Arial" w:cs="Arial"/>
          <w:sz w:val="22"/>
          <w:lang w:val="es-ES"/>
        </w:rPr>
      </w:pPr>
      <w:r w:rsidRPr="00981FEB">
        <w:rPr>
          <w:rFonts w:ascii="Arial" w:hAnsi="Arial" w:cs="Arial"/>
          <w:sz w:val="22"/>
          <w:lang w:val="es-ES"/>
        </w:rPr>
        <w:t>5– Las instrucciones para votar, ya sea en forma presencial o por vía postal</w:t>
      </w:r>
    </w:p>
    <w:p w:rsidR="009421EA" w:rsidRPr="00981FEB" w:rsidRDefault="009421EA" w:rsidP="009421EA">
      <w:pPr>
        <w:jc w:val="both"/>
        <w:rPr>
          <w:rFonts w:ascii="Arial" w:hAnsi="Arial" w:cs="Arial"/>
          <w:sz w:val="22"/>
          <w:lang w:val="es-ES"/>
        </w:rPr>
      </w:pPr>
    </w:p>
    <w:p w:rsidR="00557149" w:rsidRPr="00981FEB" w:rsidRDefault="00557149" w:rsidP="00557149">
      <w:pPr>
        <w:jc w:val="both"/>
        <w:rPr>
          <w:rFonts w:ascii="Arial" w:hAnsi="Arial" w:cs="Arial"/>
          <w:sz w:val="22"/>
          <w:lang w:val="es-ES"/>
        </w:rPr>
      </w:pPr>
    </w:p>
    <w:p w:rsidR="00893CE8" w:rsidRDefault="00893CE8" w:rsidP="00557149">
      <w:pPr>
        <w:jc w:val="both"/>
        <w:rPr>
          <w:rFonts w:ascii="Arial" w:hAnsi="Arial" w:cs="Arial"/>
          <w:b/>
          <w:bCs/>
          <w:sz w:val="22"/>
        </w:rPr>
      </w:pPr>
    </w:p>
    <w:p w:rsidR="00082648" w:rsidRDefault="00082648" w:rsidP="00557149">
      <w:pPr>
        <w:jc w:val="both"/>
        <w:rPr>
          <w:rFonts w:ascii="Arial" w:hAnsi="Arial" w:cs="Arial"/>
          <w:b/>
          <w:bCs/>
          <w:sz w:val="22"/>
        </w:rPr>
      </w:pPr>
    </w:p>
    <w:p w:rsidR="005E4D15" w:rsidRDefault="005E4D15" w:rsidP="00557149">
      <w:pPr>
        <w:jc w:val="both"/>
        <w:rPr>
          <w:rFonts w:ascii="Arial" w:hAnsi="Arial" w:cs="Arial"/>
          <w:b/>
          <w:bCs/>
          <w:sz w:val="22"/>
        </w:rPr>
      </w:pPr>
    </w:p>
    <w:p w:rsidR="00082648" w:rsidRPr="00981FEB" w:rsidRDefault="00082648" w:rsidP="00557149">
      <w:pPr>
        <w:jc w:val="both"/>
        <w:rPr>
          <w:rFonts w:ascii="Arial" w:hAnsi="Arial" w:cs="Arial"/>
          <w:b/>
          <w:bCs/>
          <w:sz w:val="22"/>
        </w:rPr>
      </w:pPr>
    </w:p>
    <w:p w:rsidR="009421EA" w:rsidRPr="00981FEB" w:rsidRDefault="009421EA" w:rsidP="009421EA">
      <w:pPr>
        <w:pStyle w:val="Ttulo"/>
        <w:rPr>
          <w:rFonts w:ascii="Arial" w:hAnsi="Arial" w:cs="Arial"/>
          <w:sz w:val="22"/>
        </w:rPr>
      </w:pPr>
      <w:r w:rsidRPr="00981FEB">
        <w:rPr>
          <w:noProof/>
        </w:rPr>
        <w:drawing>
          <wp:inline distT="0" distB="0" distL="0" distR="0" wp14:anchorId="21E6600F" wp14:editId="1DFFE2F7">
            <wp:extent cx="2857500" cy="733425"/>
            <wp:effectExtent l="0" t="0" r="0" b="9525"/>
            <wp:docPr id="2" name="Imagen 2" descr="LOGO PAPELE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APELER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1EA" w:rsidRPr="00981FEB" w:rsidRDefault="009421EA" w:rsidP="009421EA">
      <w:r w:rsidRPr="00981FEB">
        <w:rPr>
          <w:rFonts w:ascii="Gill Sans MT" w:hAnsi="Gill Sans MT"/>
          <w:sz w:val="16"/>
          <w:szCs w:val="16"/>
        </w:rPr>
        <w:t xml:space="preserve">                                                                                                    Jurisdicción Nacional</w:t>
      </w:r>
    </w:p>
    <w:p w:rsidR="009421EA" w:rsidRPr="00981FEB" w:rsidRDefault="009421EA" w:rsidP="009421EA">
      <w:pPr>
        <w:rPr>
          <w:rFonts w:ascii="Gill Sans MT" w:hAnsi="Gill Sans MT"/>
          <w:sz w:val="16"/>
          <w:szCs w:val="16"/>
        </w:rPr>
      </w:pPr>
      <w:r w:rsidRPr="00981FEB">
        <w:t xml:space="preserve">                                                                 </w:t>
      </w:r>
      <w:r w:rsidRPr="00981FEB">
        <w:rPr>
          <w:rFonts w:ascii="Gill Sans MT" w:hAnsi="Gill Sans MT"/>
          <w:sz w:val="16"/>
          <w:szCs w:val="16"/>
        </w:rPr>
        <w:t xml:space="preserve"> Ciudad Autónoma de Buenos Aires</w:t>
      </w:r>
    </w:p>
    <w:p w:rsidR="009421EA" w:rsidRPr="00981FEB" w:rsidRDefault="009421EA" w:rsidP="009421EA">
      <w:pPr>
        <w:rPr>
          <w:rFonts w:ascii="Gill Sans MT" w:hAnsi="Gill Sans MT"/>
          <w:sz w:val="16"/>
          <w:szCs w:val="16"/>
        </w:rPr>
      </w:pPr>
    </w:p>
    <w:p w:rsidR="009421EA" w:rsidRPr="00981FEB" w:rsidRDefault="009421EA" w:rsidP="009421EA">
      <w:pPr>
        <w:rPr>
          <w:rFonts w:ascii="Gill Sans MT" w:hAnsi="Gill Sans MT"/>
          <w:sz w:val="16"/>
          <w:szCs w:val="16"/>
        </w:rPr>
      </w:pPr>
    </w:p>
    <w:p w:rsidR="009421EA" w:rsidRPr="00981FEB" w:rsidRDefault="009421EA" w:rsidP="009421EA">
      <w:pPr>
        <w:rPr>
          <w:rFonts w:ascii="Gill Sans MT" w:hAnsi="Gill Sans MT"/>
          <w:sz w:val="16"/>
          <w:szCs w:val="16"/>
        </w:rPr>
      </w:pPr>
    </w:p>
    <w:p w:rsidR="009421EA" w:rsidRPr="00981FEB" w:rsidRDefault="009421EA" w:rsidP="009421EA">
      <w:pPr>
        <w:jc w:val="both"/>
        <w:rPr>
          <w:rFonts w:ascii="Arial" w:hAnsi="Arial" w:cs="Arial"/>
          <w:sz w:val="22"/>
          <w:lang w:val="es-ES"/>
        </w:rPr>
      </w:pPr>
      <w:r w:rsidRPr="00981FEB">
        <w:rPr>
          <w:rFonts w:ascii="Arial" w:hAnsi="Arial" w:cs="Arial"/>
          <w:b/>
          <w:bCs/>
          <w:sz w:val="22"/>
          <w:lang w:val="es-ES"/>
        </w:rPr>
        <w:t>Art. Nº 6</w:t>
      </w:r>
      <w:r w:rsidRPr="00981FEB">
        <w:rPr>
          <w:rFonts w:ascii="Arial" w:hAnsi="Arial" w:cs="Arial"/>
          <w:sz w:val="22"/>
          <w:lang w:val="es-ES"/>
        </w:rPr>
        <w:t xml:space="preserve"> – Invitar a los matriculados a concurrir al acto público que se llevará a cabo en  la sede</w:t>
      </w:r>
      <w:r w:rsidR="00721764" w:rsidRPr="00981FEB">
        <w:rPr>
          <w:rFonts w:ascii="Arial" w:hAnsi="Arial" w:cs="Arial"/>
          <w:sz w:val="22"/>
          <w:lang w:val="es-ES"/>
        </w:rPr>
        <w:t xml:space="preserve"> de este Consejo el día </w:t>
      </w:r>
      <w:r w:rsidR="00D72A74" w:rsidRPr="00981FEB">
        <w:rPr>
          <w:rFonts w:ascii="Arial" w:hAnsi="Arial" w:cs="Arial"/>
          <w:sz w:val="22"/>
          <w:lang w:val="es-ES"/>
        </w:rPr>
        <w:t>jueves 19</w:t>
      </w:r>
      <w:r w:rsidRPr="00981FEB">
        <w:rPr>
          <w:rFonts w:ascii="Arial" w:hAnsi="Arial" w:cs="Arial"/>
          <w:sz w:val="22"/>
          <w:lang w:val="es-ES"/>
        </w:rPr>
        <w:t xml:space="preserve"> </w:t>
      </w:r>
      <w:r w:rsidR="00D72A74" w:rsidRPr="00981FEB">
        <w:rPr>
          <w:rFonts w:ascii="Arial" w:hAnsi="Arial" w:cs="Arial"/>
          <w:sz w:val="22"/>
          <w:lang w:val="es-ES"/>
        </w:rPr>
        <w:t xml:space="preserve"> de septiembre de 2019</w:t>
      </w:r>
      <w:r w:rsidR="00CA1F09" w:rsidRPr="00981FEB">
        <w:rPr>
          <w:rFonts w:ascii="Arial" w:hAnsi="Arial" w:cs="Arial"/>
          <w:sz w:val="22"/>
          <w:lang w:val="es-ES"/>
        </w:rPr>
        <w:t xml:space="preserve"> a las 16.30 </w:t>
      </w:r>
      <w:proofErr w:type="spellStart"/>
      <w:r w:rsidRPr="00981FEB">
        <w:rPr>
          <w:rFonts w:ascii="Arial" w:hAnsi="Arial" w:cs="Arial"/>
          <w:sz w:val="22"/>
          <w:lang w:val="es-ES"/>
        </w:rPr>
        <w:t>hs</w:t>
      </w:r>
      <w:proofErr w:type="spellEnd"/>
      <w:r w:rsidRPr="00981FEB">
        <w:rPr>
          <w:rFonts w:ascii="Arial" w:hAnsi="Arial" w:cs="Arial"/>
          <w:sz w:val="22"/>
          <w:lang w:val="es-ES"/>
        </w:rPr>
        <w:t xml:space="preserve">., en que se dará por clausurado el </w:t>
      </w:r>
      <w:proofErr w:type="spellStart"/>
      <w:r w:rsidRPr="00981FEB">
        <w:rPr>
          <w:rFonts w:ascii="Arial" w:hAnsi="Arial" w:cs="Arial"/>
          <w:sz w:val="22"/>
          <w:lang w:val="es-ES"/>
        </w:rPr>
        <w:t>comicio</w:t>
      </w:r>
      <w:proofErr w:type="spellEnd"/>
      <w:r w:rsidRPr="00981FEB">
        <w:rPr>
          <w:rFonts w:ascii="Arial" w:hAnsi="Arial" w:cs="Arial"/>
          <w:sz w:val="22"/>
          <w:lang w:val="es-ES"/>
        </w:rPr>
        <w:t xml:space="preserve"> y se procederá a la realización del escrutinio y proclamación de los electos.</w:t>
      </w:r>
    </w:p>
    <w:p w:rsidR="009421EA" w:rsidRPr="00981FEB" w:rsidRDefault="009421EA" w:rsidP="009421EA">
      <w:pPr>
        <w:rPr>
          <w:rFonts w:ascii="Gill Sans MT" w:hAnsi="Gill Sans MT"/>
          <w:sz w:val="16"/>
          <w:szCs w:val="16"/>
        </w:rPr>
      </w:pPr>
    </w:p>
    <w:p w:rsidR="009421EA" w:rsidRPr="00981FEB" w:rsidRDefault="009421EA" w:rsidP="009421EA">
      <w:pPr>
        <w:rPr>
          <w:rFonts w:ascii="Gill Sans MT" w:hAnsi="Gill Sans MT"/>
          <w:sz w:val="16"/>
          <w:szCs w:val="16"/>
        </w:rPr>
      </w:pPr>
    </w:p>
    <w:p w:rsidR="00557149" w:rsidRPr="00981FEB" w:rsidRDefault="00893CE8" w:rsidP="00557149">
      <w:pPr>
        <w:jc w:val="both"/>
        <w:rPr>
          <w:rFonts w:ascii="Arial" w:hAnsi="Arial" w:cs="Arial"/>
          <w:bCs/>
          <w:sz w:val="22"/>
        </w:rPr>
      </w:pPr>
      <w:r w:rsidRPr="00981FEB">
        <w:rPr>
          <w:rFonts w:ascii="Arial" w:hAnsi="Arial" w:cs="Arial"/>
          <w:b/>
          <w:bCs/>
          <w:sz w:val="22"/>
        </w:rPr>
        <w:t xml:space="preserve">Art. Nº 7 </w:t>
      </w:r>
      <w:r w:rsidRPr="00981FEB">
        <w:rPr>
          <w:rFonts w:ascii="Arial" w:hAnsi="Arial" w:cs="Arial"/>
          <w:bCs/>
          <w:sz w:val="22"/>
        </w:rPr>
        <w:t>–</w:t>
      </w:r>
      <w:r w:rsidRPr="00981FEB">
        <w:rPr>
          <w:rFonts w:ascii="Arial" w:hAnsi="Arial" w:cs="Arial"/>
          <w:b/>
          <w:bCs/>
          <w:sz w:val="22"/>
        </w:rPr>
        <w:t xml:space="preserve"> </w:t>
      </w:r>
      <w:r w:rsidR="00A63AF2" w:rsidRPr="00981FEB">
        <w:rPr>
          <w:rFonts w:ascii="Arial" w:hAnsi="Arial" w:cs="Arial"/>
          <w:bCs/>
          <w:sz w:val="22"/>
        </w:rPr>
        <w:t>E</w:t>
      </w:r>
      <w:r w:rsidRPr="00981FEB">
        <w:rPr>
          <w:rFonts w:ascii="Arial" w:hAnsi="Arial" w:cs="Arial"/>
          <w:bCs/>
          <w:sz w:val="22"/>
        </w:rPr>
        <w:t xml:space="preserve">l Consejo </w:t>
      </w:r>
      <w:r w:rsidR="00A63AF2" w:rsidRPr="00981FEB">
        <w:rPr>
          <w:rFonts w:ascii="Arial" w:hAnsi="Arial" w:cs="Arial"/>
          <w:bCs/>
          <w:sz w:val="22"/>
        </w:rPr>
        <w:t xml:space="preserve">deberá poner </w:t>
      </w:r>
      <w:r w:rsidRPr="00981FEB">
        <w:rPr>
          <w:rFonts w:ascii="Arial" w:hAnsi="Arial" w:cs="Arial"/>
          <w:bCs/>
          <w:sz w:val="22"/>
        </w:rPr>
        <w:t>en posesión de sus cargos a los nuevos miembros</w:t>
      </w:r>
      <w:r w:rsidR="00A63AF2" w:rsidRPr="00981FEB">
        <w:rPr>
          <w:rFonts w:ascii="Arial" w:hAnsi="Arial" w:cs="Arial"/>
          <w:bCs/>
          <w:sz w:val="22"/>
        </w:rPr>
        <w:t xml:space="preserve">, con anterioridad a la primera </w:t>
      </w:r>
      <w:r w:rsidR="00D72A74" w:rsidRPr="00981FEB">
        <w:rPr>
          <w:rFonts w:ascii="Arial" w:hAnsi="Arial" w:cs="Arial"/>
          <w:bCs/>
          <w:sz w:val="22"/>
        </w:rPr>
        <w:t>reunión del mes de octubre</w:t>
      </w:r>
      <w:r w:rsidR="00A63AF2" w:rsidRPr="00981FEB">
        <w:rPr>
          <w:rFonts w:ascii="Arial" w:hAnsi="Arial" w:cs="Arial"/>
          <w:bCs/>
          <w:sz w:val="22"/>
        </w:rPr>
        <w:t xml:space="preserve"> del corriente</w:t>
      </w:r>
      <w:r w:rsidRPr="00981FEB">
        <w:rPr>
          <w:rFonts w:ascii="Arial" w:hAnsi="Arial" w:cs="Arial"/>
          <w:bCs/>
          <w:sz w:val="22"/>
        </w:rPr>
        <w:t>.</w:t>
      </w:r>
    </w:p>
    <w:p w:rsidR="00893CE8" w:rsidRPr="00981FEB" w:rsidRDefault="00893CE8" w:rsidP="00557149">
      <w:pPr>
        <w:jc w:val="both"/>
        <w:rPr>
          <w:rFonts w:ascii="Arial" w:hAnsi="Arial" w:cs="Arial"/>
          <w:sz w:val="22"/>
        </w:rPr>
      </w:pPr>
    </w:p>
    <w:p w:rsidR="00557149" w:rsidRPr="00A63AF2" w:rsidRDefault="00557149" w:rsidP="00557149">
      <w:pPr>
        <w:jc w:val="both"/>
        <w:rPr>
          <w:rFonts w:ascii="Arial" w:hAnsi="Arial" w:cs="Arial"/>
          <w:sz w:val="22"/>
        </w:rPr>
      </w:pPr>
      <w:bookmarkStart w:id="1" w:name="OLE_LINK3"/>
      <w:bookmarkStart w:id="2" w:name="OLE_LINK4"/>
      <w:bookmarkStart w:id="3" w:name="OLE_LINK1"/>
      <w:bookmarkStart w:id="4" w:name="OLE_LINK2"/>
      <w:r w:rsidRPr="00981FEB">
        <w:rPr>
          <w:rFonts w:ascii="Arial" w:hAnsi="Arial" w:cs="Arial"/>
          <w:b/>
          <w:bCs/>
          <w:sz w:val="22"/>
        </w:rPr>
        <w:t xml:space="preserve">Art. Nº </w:t>
      </w:r>
      <w:r w:rsidR="00893CE8" w:rsidRPr="00981FEB">
        <w:rPr>
          <w:rFonts w:ascii="Arial" w:hAnsi="Arial" w:cs="Arial"/>
          <w:b/>
          <w:bCs/>
          <w:sz w:val="22"/>
        </w:rPr>
        <w:t>8</w:t>
      </w:r>
      <w:bookmarkEnd w:id="1"/>
      <w:bookmarkEnd w:id="2"/>
      <w:r w:rsidRPr="00981FEB">
        <w:rPr>
          <w:rFonts w:ascii="Arial" w:hAnsi="Arial" w:cs="Arial"/>
          <w:sz w:val="22"/>
        </w:rPr>
        <w:t xml:space="preserve"> </w:t>
      </w:r>
      <w:bookmarkEnd w:id="3"/>
      <w:bookmarkEnd w:id="4"/>
      <w:r w:rsidRPr="00981FEB">
        <w:rPr>
          <w:rFonts w:ascii="Arial" w:hAnsi="Arial" w:cs="Arial"/>
          <w:sz w:val="22"/>
        </w:rPr>
        <w:t xml:space="preserve">– </w:t>
      </w:r>
      <w:r w:rsidRPr="00981FEB">
        <w:rPr>
          <w:rFonts w:ascii="Arial" w:hAnsi="Arial" w:cs="Arial"/>
          <w:sz w:val="22"/>
          <w:szCs w:val="22"/>
        </w:rPr>
        <w:t>Notifíquese, regístrese y archívese.</w:t>
      </w:r>
    </w:p>
    <w:p w:rsidR="005870EC" w:rsidRDefault="005870EC" w:rsidP="00557149">
      <w:pPr>
        <w:jc w:val="right"/>
        <w:rPr>
          <w:rFonts w:ascii="Arial" w:hAnsi="Arial" w:cs="Arial"/>
          <w:sz w:val="22"/>
        </w:rPr>
      </w:pPr>
    </w:p>
    <w:p w:rsidR="009421EA" w:rsidRDefault="009421EA" w:rsidP="00557149">
      <w:pPr>
        <w:jc w:val="right"/>
        <w:rPr>
          <w:rFonts w:ascii="Arial" w:hAnsi="Arial" w:cs="Arial"/>
          <w:sz w:val="22"/>
        </w:rPr>
      </w:pPr>
    </w:p>
    <w:p w:rsidR="009421EA" w:rsidRDefault="009421EA" w:rsidP="00557149">
      <w:pPr>
        <w:jc w:val="right"/>
        <w:rPr>
          <w:rFonts w:ascii="Arial" w:hAnsi="Arial" w:cs="Arial"/>
          <w:sz w:val="22"/>
        </w:rPr>
      </w:pPr>
    </w:p>
    <w:p w:rsidR="009421EA" w:rsidRDefault="009421EA" w:rsidP="00557149">
      <w:pPr>
        <w:jc w:val="right"/>
        <w:rPr>
          <w:rFonts w:ascii="Arial" w:hAnsi="Arial" w:cs="Arial"/>
          <w:sz w:val="22"/>
        </w:rPr>
      </w:pPr>
    </w:p>
    <w:p w:rsidR="009421EA" w:rsidRPr="00A63AF2" w:rsidRDefault="009421EA" w:rsidP="00557149">
      <w:pPr>
        <w:jc w:val="right"/>
        <w:rPr>
          <w:rFonts w:ascii="Arial" w:hAnsi="Arial" w:cs="Arial"/>
          <w:sz w:val="22"/>
        </w:rPr>
      </w:pPr>
    </w:p>
    <w:p w:rsidR="00557149" w:rsidRPr="0019441F" w:rsidRDefault="00557149" w:rsidP="00557149">
      <w:pPr>
        <w:jc w:val="right"/>
        <w:rPr>
          <w:rFonts w:ascii="Arial" w:hAnsi="Arial" w:cs="Arial"/>
          <w:sz w:val="22"/>
          <w:lang w:val="es-ES"/>
        </w:rPr>
      </w:pPr>
      <w:r w:rsidRPr="00A63AF2">
        <w:rPr>
          <w:rFonts w:ascii="Arial" w:hAnsi="Arial" w:cs="Arial"/>
          <w:sz w:val="22"/>
        </w:rPr>
        <w:t xml:space="preserve">                                                                           </w:t>
      </w:r>
      <w:r>
        <w:rPr>
          <w:rFonts w:ascii="Arial" w:hAnsi="Arial" w:cs="Arial"/>
          <w:sz w:val="22"/>
          <w:lang w:val="es-ES"/>
        </w:rPr>
        <w:t>Buenos</w:t>
      </w:r>
      <w:r w:rsidR="00AD3EFD">
        <w:rPr>
          <w:rFonts w:ascii="Arial" w:hAnsi="Arial" w:cs="Arial"/>
          <w:sz w:val="22"/>
          <w:lang w:val="es-ES"/>
        </w:rPr>
        <w:t xml:space="preserve"> Aires, </w:t>
      </w:r>
      <w:r w:rsidR="00472A04">
        <w:rPr>
          <w:rFonts w:ascii="Arial" w:hAnsi="Arial" w:cs="Arial"/>
          <w:sz w:val="22"/>
          <w:lang w:val="es-ES"/>
        </w:rPr>
        <w:t>4 de julio de 2019</w:t>
      </w:r>
    </w:p>
    <w:p w:rsidR="00557149" w:rsidRDefault="00557149" w:rsidP="00557149"/>
    <w:p w:rsidR="009421EA" w:rsidRDefault="009421EA" w:rsidP="00557149"/>
    <w:p w:rsidR="009421EA" w:rsidRDefault="009421EA" w:rsidP="00557149"/>
    <w:p w:rsidR="009421EA" w:rsidRDefault="009421EA" w:rsidP="00557149"/>
    <w:p w:rsidR="009421EA" w:rsidRDefault="009421EA" w:rsidP="00557149"/>
    <w:p w:rsidR="009421EA" w:rsidRDefault="009421EA" w:rsidP="00557149"/>
    <w:p w:rsidR="009421EA" w:rsidRDefault="009421EA" w:rsidP="00557149"/>
    <w:p w:rsidR="00557149" w:rsidRDefault="00557149" w:rsidP="00557149"/>
    <w:p w:rsidR="00557149" w:rsidRPr="00D17184" w:rsidRDefault="00557149" w:rsidP="00557149">
      <w:pPr>
        <w:rPr>
          <w:rFonts w:ascii="Arial" w:hAnsi="Arial" w:cs="Arial"/>
          <w:b/>
          <w:sz w:val="18"/>
          <w:szCs w:val="18"/>
        </w:rPr>
      </w:pPr>
      <w:r>
        <w:t xml:space="preserve">       </w:t>
      </w:r>
      <w:r w:rsidR="00721764">
        <w:rPr>
          <w:rFonts w:ascii="Arial" w:hAnsi="Arial" w:cs="Arial"/>
          <w:b/>
          <w:sz w:val="18"/>
          <w:szCs w:val="18"/>
        </w:rPr>
        <w:t xml:space="preserve">Ing. </w:t>
      </w:r>
      <w:proofErr w:type="spellStart"/>
      <w:r w:rsidR="00721764">
        <w:rPr>
          <w:rFonts w:ascii="Arial" w:hAnsi="Arial" w:cs="Arial"/>
          <w:b/>
          <w:sz w:val="18"/>
          <w:szCs w:val="18"/>
        </w:rPr>
        <w:t>Qca</w:t>
      </w:r>
      <w:proofErr w:type="spellEnd"/>
      <w:r w:rsidR="00721764">
        <w:rPr>
          <w:rFonts w:ascii="Arial" w:hAnsi="Arial" w:cs="Arial"/>
          <w:b/>
          <w:sz w:val="18"/>
          <w:szCs w:val="18"/>
        </w:rPr>
        <w:t>. Rosa Mazzolli de Breier</w:t>
      </w:r>
      <w:r w:rsidR="00721764">
        <w:rPr>
          <w:rFonts w:ascii="Arial" w:hAnsi="Arial" w:cs="Arial"/>
          <w:b/>
          <w:sz w:val="18"/>
          <w:szCs w:val="18"/>
        </w:rPr>
        <w:tab/>
      </w:r>
      <w:r w:rsidR="00721764">
        <w:rPr>
          <w:rFonts w:ascii="Arial" w:hAnsi="Arial" w:cs="Arial"/>
          <w:b/>
          <w:sz w:val="18"/>
          <w:szCs w:val="18"/>
        </w:rPr>
        <w:tab/>
      </w:r>
      <w:r w:rsidR="00721764">
        <w:rPr>
          <w:rFonts w:ascii="Arial" w:hAnsi="Arial" w:cs="Arial"/>
          <w:b/>
          <w:sz w:val="18"/>
          <w:szCs w:val="18"/>
        </w:rPr>
        <w:tab/>
        <w:t xml:space="preserve">             </w:t>
      </w:r>
      <w:r>
        <w:rPr>
          <w:rFonts w:ascii="Arial" w:hAnsi="Arial" w:cs="Arial"/>
          <w:b/>
          <w:sz w:val="18"/>
          <w:szCs w:val="18"/>
        </w:rPr>
        <w:t xml:space="preserve">   Ing. </w:t>
      </w:r>
      <w:proofErr w:type="spellStart"/>
      <w:r>
        <w:rPr>
          <w:rFonts w:ascii="Arial" w:hAnsi="Arial" w:cs="Arial"/>
          <w:b/>
          <w:sz w:val="18"/>
          <w:szCs w:val="18"/>
        </w:rPr>
        <w:t>Qco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. </w:t>
      </w:r>
      <w:r w:rsidR="00431EC5">
        <w:rPr>
          <w:rFonts w:ascii="Arial" w:hAnsi="Arial" w:cs="Arial"/>
          <w:b/>
          <w:sz w:val="18"/>
          <w:szCs w:val="18"/>
        </w:rPr>
        <w:t>Sergio Daniel Ayala</w:t>
      </w:r>
    </w:p>
    <w:p w:rsidR="00557149" w:rsidRPr="008F6FA6" w:rsidRDefault="00557149" w:rsidP="0055714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  <w:t xml:space="preserve">     Secretario CPIQ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</w:t>
      </w:r>
      <w:r w:rsidR="00E62696">
        <w:rPr>
          <w:rFonts w:ascii="Arial" w:hAnsi="Arial" w:cs="Arial"/>
          <w:b/>
          <w:sz w:val="18"/>
          <w:szCs w:val="18"/>
        </w:rPr>
        <w:t xml:space="preserve">       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D17184">
        <w:rPr>
          <w:rFonts w:ascii="Arial" w:hAnsi="Arial" w:cs="Arial"/>
          <w:b/>
          <w:sz w:val="18"/>
          <w:szCs w:val="18"/>
        </w:rPr>
        <w:t>Presidente</w:t>
      </w:r>
      <w:r>
        <w:rPr>
          <w:rFonts w:ascii="Arial" w:hAnsi="Arial" w:cs="Arial"/>
          <w:b/>
          <w:sz w:val="18"/>
          <w:szCs w:val="18"/>
        </w:rPr>
        <w:t xml:space="preserve"> CPIQ</w:t>
      </w:r>
    </w:p>
    <w:p w:rsidR="00754076" w:rsidRDefault="00754076"/>
    <w:sectPr w:rsidR="00754076" w:rsidSect="00814E52">
      <w:pgSz w:w="11906" w:h="16838"/>
      <w:pgMar w:top="170" w:right="96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E3F26"/>
    <w:multiLevelType w:val="hybridMultilevel"/>
    <w:tmpl w:val="68ACEC8A"/>
    <w:lvl w:ilvl="0" w:tplc="25245CC4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9103E4A"/>
    <w:multiLevelType w:val="hybridMultilevel"/>
    <w:tmpl w:val="3676AB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AR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49"/>
    <w:rsid w:val="00082648"/>
    <w:rsid w:val="000B3540"/>
    <w:rsid w:val="00311533"/>
    <w:rsid w:val="004018DB"/>
    <w:rsid w:val="00431EC5"/>
    <w:rsid w:val="00472A04"/>
    <w:rsid w:val="0048709D"/>
    <w:rsid w:val="004D6264"/>
    <w:rsid w:val="004F4F4D"/>
    <w:rsid w:val="00557149"/>
    <w:rsid w:val="005870EC"/>
    <w:rsid w:val="005E11C2"/>
    <w:rsid w:val="005E4D15"/>
    <w:rsid w:val="005F0E43"/>
    <w:rsid w:val="0062383D"/>
    <w:rsid w:val="00653C27"/>
    <w:rsid w:val="0066771D"/>
    <w:rsid w:val="0067113A"/>
    <w:rsid w:val="006A10C8"/>
    <w:rsid w:val="006D32CF"/>
    <w:rsid w:val="006D3BFB"/>
    <w:rsid w:val="00721764"/>
    <w:rsid w:val="00726103"/>
    <w:rsid w:val="00754076"/>
    <w:rsid w:val="00814E52"/>
    <w:rsid w:val="0084420B"/>
    <w:rsid w:val="008461D0"/>
    <w:rsid w:val="00893CE8"/>
    <w:rsid w:val="008A0477"/>
    <w:rsid w:val="009421EA"/>
    <w:rsid w:val="00981FEB"/>
    <w:rsid w:val="00995762"/>
    <w:rsid w:val="00A04F2D"/>
    <w:rsid w:val="00A63AF2"/>
    <w:rsid w:val="00AA16C3"/>
    <w:rsid w:val="00AD3EFD"/>
    <w:rsid w:val="00AF3C58"/>
    <w:rsid w:val="00AF3F10"/>
    <w:rsid w:val="00BF5C87"/>
    <w:rsid w:val="00CA1F09"/>
    <w:rsid w:val="00D20152"/>
    <w:rsid w:val="00D72A74"/>
    <w:rsid w:val="00D90F26"/>
    <w:rsid w:val="00DB24D6"/>
    <w:rsid w:val="00DC6040"/>
    <w:rsid w:val="00DD2F25"/>
    <w:rsid w:val="00DE5B87"/>
    <w:rsid w:val="00DE5E5F"/>
    <w:rsid w:val="00E62696"/>
    <w:rsid w:val="00EB56C5"/>
    <w:rsid w:val="00F07CE1"/>
    <w:rsid w:val="00F22048"/>
    <w:rsid w:val="00FD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AF3E6-D15B-4F99-9873-5AD665B8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557149"/>
    <w:pPr>
      <w:jc w:val="center"/>
    </w:pPr>
    <w:rPr>
      <w:b/>
      <w:bCs/>
      <w:lang w:val="es-ES"/>
    </w:rPr>
  </w:style>
  <w:style w:type="character" w:customStyle="1" w:styleId="TtuloCar">
    <w:name w:val="Título Car"/>
    <w:basedOn w:val="Fuentedeprrafopredeter"/>
    <w:link w:val="Ttulo"/>
    <w:rsid w:val="00557149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Subttulo">
    <w:name w:val="Subtitle"/>
    <w:basedOn w:val="Normal"/>
    <w:link w:val="SubttuloCar"/>
    <w:qFormat/>
    <w:rsid w:val="00557149"/>
    <w:pPr>
      <w:jc w:val="center"/>
    </w:pPr>
    <w:rPr>
      <w:b/>
      <w:bCs/>
      <w:lang w:val="es-ES"/>
    </w:rPr>
  </w:style>
  <w:style w:type="character" w:customStyle="1" w:styleId="SubttuloCar">
    <w:name w:val="Subtítulo Car"/>
    <w:basedOn w:val="Fuentedeprrafopredeter"/>
    <w:link w:val="Subttulo"/>
    <w:rsid w:val="00557149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557149"/>
    <w:rPr>
      <w:rFonts w:ascii="Arial" w:hAnsi="Arial" w:cs="Arial"/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557149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269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2696"/>
    <w:rPr>
      <w:rFonts w:ascii="Segoe UI" w:eastAsia="Times New Roman" w:hAnsi="Segoe UI" w:cs="Segoe UI"/>
      <w:sz w:val="18"/>
      <w:szCs w:val="18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2</cp:revision>
  <cp:lastPrinted>2019-07-23T16:26:00Z</cp:lastPrinted>
  <dcterms:created xsi:type="dcterms:W3CDTF">2019-08-09T20:13:00Z</dcterms:created>
  <dcterms:modified xsi:type="dcterms:W3CDTF">2019-08-09T20:13:00Z</dcterms:modified>
</cp:coreProperties>
</file>